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bookmarkStart w:id="0" w:name="_Toc3619"/>
      <w:bookmarkStart w:id="1" w:name="_Toc6715"/>
      <w:bookmarkStart w:id="2" w:name="_Toc482031998"/>
      <w:r>
        <w:rPr>
          <w:rFonts w:hint="eastAsia" w:ascii="宋体" w:hAnsi="宋体" w:eastAsia="宋体" w:cs="宋体"/>
          <w:u w:val="none"/>
          <w:lang w:eastAsia="zh-CN"/>
        </w:rPr>
        <w:t>厦门</w:t>
      </w:r>
      <w:r>
        <w:rPr>
          <w:rFonts w:hint="eastAsia" w:ascii="宋体" w:hAnsi="宋体" w:eastAsia="宋体" w:cs="宋体"/>
          <w:u w:val="none"/>
          <w:lang w:val="en-US" w:eastAsia="zh-CN"/>
        </w:rPr>
        <w:t>建发医药有限公司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甲型乙型流行性感冒病毒抗原检测试剂盒（胶体金法）</w:t>
      </w:r>
      <w:r>
        <w:rPr>
          <w:rFonts w:hint="eastAsia" w:ascii="宋体" w:hAnsi="宋体" w:eastAsia="宋体" w:cs="宋体"/>
        </w:rPr>
        <w:t>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综合楼四楼前台（报价资料需用档案袋密封，封口加盖公章，不符合此规定，报价无效）。邮寄地址：厦门市湖里区仙岳路3777号厦门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            时间：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79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产品注册证（若有）、说明书、生产企业许可证及其副本（含附页产品信息）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、法人授权委托书、质保协议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1：报价文件必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yellow"/>
              </w:rPr>
              <w:t>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邮寄地址：厦门市湖里区仙岳路3777号厦门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弘爱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医院综合楼四楼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采购部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蒋际友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 收</w:t>
            </w:r>
            <w:bookmarkStart w:id="3" w:name="_GoBack"/>
            <w:bookmarkEnd w:id="3"/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序号2-5：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jfsj@chinacdc.com，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邮件标题：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（正式报价）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甲型乙型流行性感冒病毒抗原检测试剂盒（胶体金法）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</w:t>
            </w:r>
          </w:p>
        </w:tc>
      </w:tr>
    </w:tbl>
    <w:p>
      <w:pPr>
        <w:pStyle w:val="2"/>
        <w:rPr>
          <w:rFonts w:hint="eastAsia" w:ascii="宋体" w:hAnsi="宋体" w:eastAsia="宋体" w:cs="宋体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3021"/>
        <w:gridCol w:w="1200"/>
        <w:gridCol w:w="1234"/>
        <w:gridCol w:w="824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产品名称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（联检）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甲型乙型流行性感冒病毒抗原检测试剂盒（胶体金法）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性能验证要求：供应商需免费安排工程师到院完成性能验证，并免费提供所需试剂、校准品、质控品、耗材等。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F58F9540"/>
    <w:multiLevelType w:val="singleLevel"/>
    <w:tmpl w:val="F58F9540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abstractNum w:abstractNumId="2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C56A51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626E05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0D0F7A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4B5F27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4EB4860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87C6CBB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A646A0"/>
    <w:rsid w:val="5FC90876"/>
    <w:rsid w:val="5FEF0749"/>
    <w:rsid w:val="606A21C4"/>
    <w:rsid w:val="60890F6F"/>
    <w:rsid w:val="60A505ED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1625AC"/>
    <w:rsid w:val="6C6126EE"/>
    <w:rsid w:val="6C6D1604"/>
    <w:rsid w:val="6C6F1490"/>
    <w:rsid w:val="6CB46BF5"/>
    <w:rsid w:val="6CD85CED"/>
    <w:rsid w:val="6CEE7645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2</TotalTime>
  <ScaleCrop>false</ScaleCrop>
  <LinksUpToDate>false</LinksUpToDate>
  <CharactersWithSpaces>640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2024-02-27T06:26:44Z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B4799431C0114DF2B4D8B01618013FF3</vt:lpwstr>
  </property>
</Properties>
</file>