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</w:rPr>
      </w:pPr>
      <w:bookmarkStart w:id="0" w:name="_Toc6715"/>
      <w:bookmarkStart w:id="1" w:name="_Toc3619"/>
      <w:bookmarkStart w:id="2" w:name="_Toc482031998"/>
      <w:r>
        <w:rPr>
          <w:rFonts w:hint="eastAsia"/>
          <w:b/>
          <w:bCs/>
          <w:sz w:val="36"/>
          <w:szCs w:val="44"/>
          <w:lang w:val="en-US" w:eastAsia="zh-CN"/>
        </w:rPr>
        <w:t>报价</w:t>
      </w:r>
      <w:bookmarkEnd w:id="0"/>
      <w:bookmarkEnd w:id="1"/>
      <w:bookmarkEnd w:id="2"/>
      <w:r>
        <w:rPr>
          <w:rFonts w:hint="eastAsia"/>
          <w:b/>
          <w:bCs/>
          <w:sz w:val="36"/>
          <w:szCs w:val="44"/>
          <w:lang w:val="en-US" w:eastAsia="zh-CN"/>
        </w:rPr>
        <w:t>表</w:t>
      </w:r>
      <w:bookmarkStart w:id="3" w:name="_GoBack"/>
      <w:bookmarkEnd w:id="3"/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958"/>
        <w:gridCol w:w="1314"/>
        <w:gridCol w:w="1095"/>
        <w:gridCol w:w="938"/>
        <w:gridCol w:w="876"/>
        <w:gridCol w:w="728"/>
        <w:gridCol w:w="1123"/>
        <w:gridCol w:w="1240"/>
        <w:gridCol w:w="728"/>
        <w:gridCol w:w="1314"/>
        <w:gridCol w:w="1277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Rb Gene protein（免疫组织化学）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FOLR1（免疫组织化学）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PTEN（免疫组织化学）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报价可销售最小包装规格。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EE4712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B146B2"/>
    <w:rsid w:val="60DB4F05"/>
    <w:rsid w:val="60E10482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3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2025-05-21T01:57:21Z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